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6" w:rsidRDefault="00071446" w:rsidP="000714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образовательного  учреждения</w:t>
      </w:r>
    </w:p>
    <w:p w:rsidR="001B0BCE" w:rsidRDefault="001B0BCE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Испикская</w:t>
      </w:r>
      <w:proofErr w:type="spellEnd"/>
      <w:r>
        <w:rPr>
          <w:sz w:val="36"/>
          <w:szCs w:val="36"/>
        </w:rPr>
        <w:t xml:space="preserve"> СОШ»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B0BCE">
            <w:r w:rsidRPr="001B0BCE">
              <w:t>Муниципальное казенное общеобразовательное учреждение "</w:t>
            </w:r>
            <w:proofErr w:type="spellStart"/>
            <w:r w:rsidRPr="001B0BCE">
              <w:t>Испикская</w:t>
            </w:r>
            <w:proofErr w:type="spellEnd"/>
            <w:r w:rsidRPr="001B0BCE">
              <w:t xml:space="preserve"> средняя общеобразовательная школа"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B0BCE">
            <w:r>
              <w:t>Образовательное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97846" w:rsidP="00197846">
            <w:r w:rsidRPr="001B0BCE">
              <w:t>Муниципальное казенное</w:t>
            </w:r>
            <w:r>
              <w:t xml:space="preserve">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197846" w:rsidRDefault="00235643">
            <w:hyperlink r:id="rId5" w:history="1">
              <w:proofErr w:type="spellStart"/>
              <w:r w:rsidR="00197846" w:rsidRPr="00197846">
                <w:rPr>
                  <w:rStyle w:val="a4"/>
                  <w:color w:val="auto"/>
                  <w:shd w:val="clear" w:color="auto" w:fill="FFFFFF"/>
                </w:rPr>
                <w:t>Уо</w:t>
              </w:r>
              <w:proofErr w:type="spellEnd"/>
              <w:r w:rsidR="00197846" w:rsidRPr="00197846">
                <w:rPr>
                  <w:rStyle w:val="a4"/>
                  <w:color w:val="auto"/>
                  <w:shd w:val="clear" w:color="auto" w:fill="FFFFFF"/>
                </w:rPr>
                <w:t xml:space="preserve"> Администрации </w:t>
              </w:r>
              <w:proofErr w:type="spellStart"/>
              <w:r w:rsidR="00197846" w:rsidRPr="00197846">
                <w:rPr>
                  <w:rStyle w:val="a4"/>
                  <w:color w:val="auto"/>
                  <w:shd w:val="clear" w:color="auto" w:fill="FFFFFF"/>
                </w:rPr>
                <w:t>С.Стальского</w:t>
              </w:r>
              <w:proofErr w:type="spellEnd"/>
              <w:r w:rsidR="00197846" w:rsidRPr="00197846">
                <w:rPr>
                  <w:rStyle w:val="a4"/>
                  <w:color w:val="auto"/>
                  <w:shd w:val="clear" w:color="auto" w:fill="FFFFFF"/>
                </w:rPr>
                <w:t xml:space="preserve"> Района</w:t>
              </w:r>
            </w:hyperlink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B0BCE">
            <w:r>
              <w:t>1975 г.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B0BCE">
            <w:r>
              <w:rPr>
                <w:sz w:val="28"/>
                <w:szCs w:val="28"/>
              </w:rPr>
              <w:t>368 763, РД, Сулейман-</w:t>
            </w:r>
            <w:proofErr w:type="spellStart"/>
            <w:r>
              <w:rPr>
                <w:sz w:val="28"/>
                <w:szCs w:val="28"/>
              </w:rPr>
              <w:t>Стальский</w:t>
            </w:r>
            <w:proofErr w:type="spellEnd"/>
            <w:r>
              <w:rPr>
                <w:sz w:val="28"/>
                <w:szCs w:val="28"/>
              </w:rPr>
              <w:t xml:space="preserve"> р-н,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спик</w:t>
            </w:r>
            <w:proofErr w:type="spellEnd"/>
            <w:r>
              <w:rPr>
                <w:sz w:val="28"/>
                <w:szCs w:val="28"/>
              </w:rPr>
              <w:t>, ул.Мира,27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B0BCE">
            <w:r>
              <w:t>89285085797</w:t>
            </w:r>
          </w:p>
        </w:tc>
      </w:tr>
      <w:tr w:rsidR="00071446" w:rsidTr="001B0BCE">
        <w:trPr>
          <w:trHeight w:val="33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B0BCE">
            <w:pPr>
              <w:rPr>
                <w:lang w:val="en-US"/>
              </w:rPr>
            </w:pPr>
            <w:r>
              <w:rPr>
                <w:lang w:val="en-US"/>
              </w:rPr>
              <w:t>ispiks@mail.ru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86186" w:rsidRDefault="00197846" w:rsidP="00886186">
            <w:r w:rsidRPr="00197846">
              <w:t>http://ispik.dagestanschool.ru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97846">
            <w:r>
              <w:t>директор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86186">
            <w:proofErr w:type="spellStart"/>
            <w:r>
              <w:t>Шихбабаев</w:t>
            </w:r>
            <w:proofErr w:type="spellEnd"/>
            <w:r>
              <w:t xml:space="preserve"> </w:t>
            </w:r>
            <w:proofErr w:type="spellStart"/>
            <w:r>
              <w:t>Ильямудин</w:t>
            </w:r>
            <w:proofErr w:type="spellEnd"/>
            <w:r>
              <w:t xml:space="preserve"> </w:t>
            </w:r>
            <w:proofErr w:type="spellStart"/>
            <w:r>
              <w:t>Эскендарович</w:t>
            </w:r>
            <w:proofErr w:type="spell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lang w:val="en-US"/>
              </w:rPr>
            </w:pPr>
          </w:p>
          <w:p w:rsidR="001B0BCE" w:rsidRDefault="001B0BCE">
            <w:pPr>
              <w:rPr>
                <w:lang w:val="en-US"/>
              </w:rPr>
            </w:pPr>
          </w:p>
          <w:p w:rsidR="001B0BCE" w:rsidRDefault="001B0BCE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0529010560</w:t>
            </w:r>
          </w:p>
          <w:p w:rsidR="001B0BCE" w:rsidRDefault="001B0BCE"/>
          <w:p w:rsidR="00197846" w:rsidRPr="00197846" w:rsidRDefault="00197846">
            <w:r w:rsidRPr="00197846">
              <w:t>048209001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Лицензия (дата выдачи, №, 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1B0BCE" w:rsidRDefault="001B0BCE" w:rsidP="001B0BCE">
            <w:r>
              <w:rPr>
                <w:lang w:val="en-US"/>
              </w:rPr>
              <w:t>06</w:t>
            </w:r>
            <w:r>
              <w:t>.</w:t>
            </w:r>
            <w:r>
              <w:rPr>
                <w:lang w:val="en-US"/>
              </w:rPr>
              <w:t>08</w:t>
            </w:r>
            <w:r>
              <w:t>.</w:t>
            </w:r>
            <w:r>
              <w:rPr>
                <w:lang w:val="en-US"/>
              </w:rPr>
              <w:t xml:space="preserve">20014 </w:t>
            </w:r>
            <w:r>
              <w:t>г. №7670</w:t>
            </w:r>
            <w:r w:rsidR="00886186">
              <w:t xml:space="preserve"> Мин </w:t>
            </w:r>
            <w:proofErr w:type="spellStart"/>
            <w:r w:rsidR="00886186">
              <w:t>обр</w:t>
            </w:r>
            <w:proofErr w:type="spellEnd"/>
            <w:r w:rsidR="00886186">
              <w:t xml:space="preserve">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AD" w:rsidRDefault="001B0BCE" w:rsidP="001B0BCE">
            <w:pPr>
              <w:jc w:val="both"/>
            </w:pPr>
            <w:r w:rsidRPr="001B0BCE">
              <w:t xml:space="preserve">Приказ № 1805 от 18.05.2015    </w:t>
            </w:r>
          </w:p>
          <w:p w:rsidR="001B0BCE" w:rsidRPr="001B0BCE" w:rsidRDefault="001B0BCE" w:rsidP="001B0BCE">
            <w:pPr>
              <w:jc w:val="both"/>
            </w:pPr>
            <w:r w:rsidRPr="001B0BCE">
              <w:t xml:space="preserve">  05 А01 №0001108</w:t>
            </w:r>
          </w:p>
          <w:p w:rsidR="001B0BCE" w:rsidRPr="001B0BCE" w:rsidRDefault="001B0BCE" w:rsidP="001B0BCE">
            <w:pPr>
              <w:jc w:val="both"/>
            </w:pPr>
            <w:r w:rsidRPr="001B0BCE">
              <w:t xml:space="preserve"> </w:t>
            </w:r>
            <w:proofErr w:type="spellStart"/>
            <w:r w:rsidRPr="001B0BCE">
              <w:t>Регист</w:t>
            </w:r>
            <w:proofErr w:type="spellEnd"/>
            <w:r w:rsidRPr="001B0BCE">
              <w:t xml:space="preserve">   №6196 </w:t>
            </w:r>
            <w:proofErr w:type="spellStart"/>
            <w:r w:rsidRPr="001B0BCE">
              <w:t>прил</w:t>
            </w:r>
            <w:proofErr w:type="spellEnd"/>
            <w:r w:rsidRPr="001B0BCE">
              <w:t xml:space="preserve">-е 0000963    срок </w:t>
            </w:r>
            <w:proofErr w:type="spellStart"/>
            <w:r w:rsidRPr="001B0BCE">
              <w:t>оконч</w:t>
            </w:r>
            <w:proofErr w:type="spellEnd"/>
            <w:r w:rsidRPr="001B0BCE">
              <w:t>.  18.05.2027г</w:t>
            </w:r>
          </w:p>
          <w:p w:rsidR="00071446" w:rsidRPr="001B0BCE" w:rsidRDefault="00071446" w:rsidP="001B0BCE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>
            <w:pPr>
              <w:ind w:left="540"/>
            </w:pPr>
            <w:r>
              <w:t>*консолидированный бюджет учреждения за 20</w:t>
            </w:r>
            <w:r w:rsidR="00197846">
              <w:t>18</w:t>
            </w:r>
            <w:r>
              <w:t xml:space="preserve"> год (в рублях, укажите в процентах бюджетную и внебюджетную части)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lastRenderedPageBreak/>
              <w:t>*фонд заработной платы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питание одного ученика в месяц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*тип здания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*библиотечный фонд школы (тыс. томов)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*спортивный и актовый залы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>
            <w:r>
              <w:t xml:space="preserve">          </w:t>
            </w:r>
          </w:p>
          <w:p w:rsidR="00071446" w:rsidRDefault="00071446">
            <w:r>
              <w:t xml:space="preserve">         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071446" w:rsidRDefault="00071446"/>
          <w:p w:rsidR="00071446" w:rsidRDefault="00071446">
            <w:pPr>
              <w:ind w:left="540"/>
            </w:pPr>
            <w:r>
              <w:t>*пришкольная территория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A0530A" w:rsidRDefault="00A0530A"/>
          <w:p w:rsidR="00A0530A" w:rsidRDefault="0064001B">
            <w:r>
              <w:t>100 % бюджетная часть</w:t>
            </w:r>
          </w:p>
          <w:p w:rsidR="0064001B" w:rsidRDefault="0064001B">
            <w:r>
              <w:t>8222764 р.</w:t>
            </w:r>
          </w:p>
          <w:p w:rsidR="00A0530A" w:rsidRDefault="00A0530A"/>
          <w:p w:rsidR="00A0530A" w:rsidRDefault="00A0530A"/>
          <w:p w:rsidR="00A0530A" w:rsidRDefault="0064001B">
            <w:r>
              <w:lastRenderedPageBreak/>
              <w:t>5890378 р.</w:t>
            </w:r>
          </w:p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64001B">
            <w:r>
              <w:t xml:space="preserve">1975 г </w:t>
            </w:r>
            <w:proofErr w:type="gramStart"/>
            <w:r>
              <w:t>–г</w:t>
            </w:r>
            <w:proofErr w:type="gramEnd"/>
            <w:r>
              <w:t>од постройки</w:t>
            </w:r>
          </w:p>
          <w:p w:rsidR="00A0530A" w:rsidRDefault="00A0530A"/>
          <w:p w:rsidR="00A0530A" w:rsidRDefault="00A0530A"/>
          <w:p w:rsidR="00A0530A" w:rsidRDefault="00235643">
            <w:r>
              <w:t>Сборно-щитовой</w:t>
            </w:r>
          </w:p>
          <w:p w:rsidR="00A0530A" w:rsidRDefault="00A0530A"/>
          <w:p w:rsidR="00A0530A" w:rsidRDefault="0064001B">
            <w:r>
              <w:t xml:space="preserve">500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64001B" w:rsidRDefault="0064001B"/>
          <w:p w:rsidR="0064001B" w:rsidRDefault="0064001B"/>
          <w:p w:rsidR="0064001B" w:rsidRDefault="0064001B"/>
          <w:p w:rsidR="0064001B" w:rsidRDefault="0064001B"/>
          <w:p w:rsidR="0064001B" w:rsidRDefault="0064001B" w:rsidP="0064001B">
            <w:r>
              <w:t xml:space="preserve">8 комп (2 </w:t>
            </w:r>
            <w:proofErr w:type="spellStart"/>
            <w:r w:rsidRPr="0064001B">
              <w:t>подключенны</w:t>
            </w:r>
            <w:proofErr w:type="spellEnd"/>
            <w:r w:rsidRPr="0064001B">
              <w:t xml:space="preserve"> к Интернету)</w:t>
            </w:r>
            <w:r>
              <w:t xml:space="preserve"> </w:t>
            </w:r>
          </w:p>
          <w:p w:rsidR="0064001B" w:rsidRDefault="0064001B" w:rsidP="0064001B"/>
          <w:p w:rsidR="0064001B" w:rsidRDefault="0064001B" w:rsidP="0064001B"/>
          <w:p w:rsidR="0064001B" w:rsidRDefault="0064001B" w:rsidP="0064001B"/>
          <w:p w:rsidR="0064001B" w:rsidRDefault="0064001B" w:rsidP="0064001B"/>
          <w:p w:rsidR="0064001B" w:rsidRDefault="0064001B" w:rsidP="0064001B"/>
          <w:p w:rsidR="0064001B" w:rsidRPr="0064001B" w:rsidRDefault="0064001B" w:rsidP="0064001B"/>
          <w:p w:rsidR="0064001B" w:rsidRPr="0064001B" w:rsidRDefault="0064001B" w:rsidP="0064001B"/>
          <w:p w:rsidR="0064001B" w:rsidRPr="0064001B" w:rsidRDefault="0064001B" w:rsidP="0064001B"/>
          <w:p w:rsidR="0064001B" w:rsidRPr="0064001B" w:rsidRDefault="0064001B" w:rsidP="0064001B"/>
          <w:p w:rsidR="0064001B" w:rsidRPr="0064001B" w:rsidRDefault="0064001B" w:rsidP="0064001B"/>
          <w:p w:rsidR="0064001B" w:rsidRDefault="00235643" w:rsidP="0064001B">
            <w:r>
              <w:t>-</w:t>
            </w:r>
          </w:p>
          <w:p w:rsidR="0064001B" w:rsidRDefault="0064001B" w:rsidP="0064001B"/>
          <w:p w:rsidR="0064001B" w:rsidRDefault="0064001B" w:rsidP="0064001B"/>
          <w:p w:rsidR="00235643" w:rsidRDefault="00235643" w:rsidP="0064001B"/>
          <w:p w:rsidR="00235643" w:rsidRDefault="00235643" w:rsidP="0064001B"/>
          <w:p w:rsidR="00235643" w:rsidRDefault="00235643" w:rsidP="0064001B"/>
          <w:p w:rsidR="00235643" w:rsidRDefault="00235643" w:rsidP="0064001B">
            <w:r>
              <w:t>-</w:t>
            </w:r>
          </w:p>
          <w:p w:rsidR="00235643" w:rsidRDefault="00235643" w:rsidP="0064001B"/>
          <w:p w:rsidR="00235643" w:rsidRDefault="00235643" w:rsidP="0064001B">
            <w:r>
              <w:t xml:space="preserve">500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235643" w:rsidRDefault="00235643" w:rsidP="0064001B"/>
          <w:p w:rsidR="00235643" w:rsidRDefault="00235643" w:rsidP="00235643">
            <w:r>
              <w:t xml:space="preserve">500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235643" w:rsidRPr="0064001B" w:rsidRDefault="00235643" w:rsidP="0064001B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lastRenderedPageBreak/>
              <w:t>*общее количество педагогических 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A0530A" w:rsidRDefault="00A0530A"/>
          <w:p w:rsidR="00A0530A" w:rsidRDefault="00A0530A"/>
          <w:p w:rsidR="00A0530A" w:rsidRDefault="00A0530A">
            <w:r>
              <w:t>3</w:t>
            </w:r>
          </w:p>
          <w:p w:rsidR="00A0530A" w:rsidRDefault="00A0530A"/>
          <w:p w:rsidR="00A0530A" w:rsidRDefault="00A0530A">
            <w:r>
              <w:t>11</w:t>
            </w:r>
          </w:p>
          <w:p w:rsidR="00A0530A" w:rsidRDefault="00A0530A"/>
          <w:p w:rsidR="00A0530A" w:rsidRDefault="00A0530A"/>
          <w:p w:rsidR="00A0530A" w:rsidRDefault="00A0530A">
            <w:r>
              <w:lastRenderedPageBreak/>
              <w:t>20</w:t>
            </w:r>
          </w:p>
          <w:p w:rsidR="00235643" w:rsidRDefault="00235643"/>
          <w:p w:rsidR="00235643" w:rsidRDefault="00235643"/>
          <w:p w:rsidR="00235643" w:rsidRDefault="00235643">
            <w:r>
              <w:t>0</w:t>
            </w:r>
          </w:p>
        </w:tc>
      </w:tr>
      <w:tr w:rsidR="00071446" w:rsidTr="00A0530A">
        <w:trPr>
          <w:trHeight w:val="668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A0530A" w:rsidRDefault="00A0530A"/>
          <w:p w:rsidR="00A0530A" w:rsidRDefault="00A0530A">
            <w:r>
              <w:t>4</w:t>
            </w:r>
          </w:p>
          <w:p w:rsidR="00A0530A" w:rsidRDefault="00A0530A"/>
          <w:p w:rsidR="00A0530A" w:rsidRDefault="00A0530A"/>
          <w:p w:rsidR="00A0530A" w:rsidRDefault="00A0530A"/>
          <w:p w:rsidR="00A0530A" w:rsidRDefault="00A0530A">
            <w:r>
              <w:t>4</w:t>
            </w:r>
          </w:p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E300B6">
            <w:r>
              <w:t>4</w:t>
            </w:r>
          </w:p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235643">
            <w:r>
              <w:t>1</w:t>
            </w:r>
          </w:p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86186" w:rsidP="00A0530A">
            <w:r>
              <w:t>6</w:t>
            </w:r>
            <w:r w:rsidR="00A0530A">
              <w:t>3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86186">
            <w:r>
              <w:t>25</w:t>
            </w:r>
          </w:p>
          <w:p w:rsidR="00886186" w:rsidRDefault="00886186"/>
          <w:p w:rsidR="00886186" w:rsidRDefault="00A0530A">
            <w:r>
              <w:t>30</w:t>
            </w:r>
          </w:p>
          <w:p w:rsidR="00886186" w:rsidRDefault="00886186"/>
          <w:p w:rsidR="00886186" w:rsidRDefault="00886186">
            <w:r>
              <w:t>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международных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>
            <w:r>
              <w:t>1</w:t>
            </w:r>
          </w:p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>
            <w:r>
              <w:t>2</w:t>
            </w:r>
          </w:p>
          <w:p w:rsidR="00A0530A" w:rsidRDefault="00A0530A"/>
          <w:p w:rsidR="00A0530A" w:rsidRDefault="00A0530A"/>
          <w:p w:rsidR="00A0530A" w:rsidRDefault="00A0530A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35643">
            <w:r>
              <w:t>10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A0530A">
            <w:r>
              <w:t>12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>
              <w:t>диспут-клубов</w:t>
            </w:r>
            <w:proofErr w:type="gramEnd"/>
            <w: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Дополнительные образовательные </w:t>
            </w:r>
            <w:r>
              <w:lastRenderedPageBreak/>
              <w:t>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образовательные 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 w:rsidP="00A0530A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/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Награды общеобразовательного учреждения</w:t>
            </w:r>
          </w:p>
          <w:p w:rsidR="00071446" w:rsidRDefault="00071446">
            <w:pPr>
              <w:ind w:left="540"/>
            </w:pPr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A0530A" w:rsidP="00A0530A">
            <w:r>
              <w:t>Совет школы</w:t>
            </w:r>
            <w:bookmarkStart w:id="0" w:name="_GoBack"/>
            <w:bookmarkEnd w:id="0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количество публикаций</w:t>
            </w:r>
            <w:proofErr w:type="gramStart"/>
            <w:r>
              <w:t xml:space="preserve"> :</w:t>
            </w:r>
            <w:proofErr w:type="gramEnd"/>
            <w:r>
              <w:t>2006-2008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071446">
            <w:r>
              <w:t xml:space="preserve">      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 xml:space="preserve">      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/>
          <w:p w:rsidR="00A0530A" w:rsidRDefault="00A0530A">
            <w:r>
              <w:t>5</w:t>
            </w:r>
          </w:p>
          <w:p w:rsidR="00A0530A" w:rsidRDefault="00A0530A"/>
          <w:p w:rsidR="00A0530A" w:rsidRDefault="00A0530A"/>
          <w:p w:rsidR="00A0530A" w:rsidRDefault="00A0530A"/>
          <w:p w:rsidR="00A0530A" w:rsidRDefault="00A0530A">
            <w:r>
              <w:t>16</w:t>
            </w:r>
          </w:p>
        </w:tc>
      </w:tr>
    </w:tbl>
    <w:p w:rsidR="006C695C" w:rsidRDefault="006C695C"/>
    <w:sectPr w:rsidR="006C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6"/>
    <w:rsid w:val="00071446"/>
    <w:rsid w:val="00197846"/>
    <w:rsid w:val="001B0BCE"/>
    <w:rsid w:val="00235643"/>
    <w:rsid w:val="002E4EAD"/>
    <w:rsid w:val="0064001B"/>
    <w:rsid w:val="006C695C"/>
    <w:rsid w:val="00886186"/>
    <w:rsid w:val="00A0530A"/>
    <w:rsid w:val="00E3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97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97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st-org.com/company/827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dag</cp:lastModifiedBy>
  <cp:revision>7</cp:revision>
  <cp:lastPrinted>2018-07-04T05:38:00Z</cp:lastPrinted>
  <dcterms:created xsi:type="dcterms:W3CDTF">2018-07-04T08:42:00Z</dcterms:created>
  <dcterms:modified xsi:type="dcterms:W3CDTF">2018-07-06T16:59:00Z</dcterms:modified>
</cp:coreProperties>
</file>